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45" w:rsidRPr="00DA3B45" w:rsidRDefault="00DA3B45" w:rsidP="00DA3B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45">
        <w:rPr>
          <w:rFonts w:ascii="Times New Roman" w:hAnsi="Times New Roman" w:cs="Times New Roman"/>
          <w:b/>
          <w:sz w:val="24"/>
          <w:szCs w:val="24"/>
        </w:rPr>
        <w:t>YOZGAT İL SAĞLIK MÜDÜRLÜĞÜ</w:t>
      </w:r>
    </w:p>
    <w:p w:rsidR="00DA3B45" w:rsidRPr="00DA3B45" w:rsidRDefault="00DA3B45" w:rsidP="00DA3B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45">
        <w:rPr>
          <w:rFonts w:ascii="Times New Roman" w:hAnsi="Times New Roman" w:cs="Times New Roman"/>
          <w:b/>
          <w:sz w:val="24"/>
          <w:szCs w:val="24"/>
        </w:rPr>
        <w:t>ARABULUCULUK KOMİSYONU</w:t>
      </w:r>
    </w:p>
    <w:p w:rsidR="00DA3B45" w:rsidRDefault="00DA3B45" w:rsidP="00D562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6288" w:rsidRPr="00D56288" w:rsidRDefault="00D56288" w:rsidP="00D562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288">
        <w:rPr>
          <w:rFonts w:ascii="Times New Roman" w:hAnsi="Times New Roman" w:cs="Times New Roman"/>
          <w:sz w:val="24"/>
          <w:szCs w:val="24"/>
        </w:rPr>
        <w:t xml:space="preserve">Sağlık </w:t>
      </w:r>
      <w:r w:rsidR="008C77CB" w:rsidRPr="00D56288">
        <w:rPr>
          <w:rFonts w:ascii="Times New Roman" w:hAnsi="Times New Roman" w:cs="Times New Roman"/>
          <w:sz w:val="24"/>
          <w:szCs w:val="24"/>
        </w:rPr>
        <w:t>Bakanlığını temsilen</w:t>
      </w:r>
      <w:r w:rsidRPr="00D56288">
        <w:rPr>
          <w:rFonts w:ascii="Times New Roman" w:hAnsi="Times New Roman" w:cs="Times New Roman"/>
          <w:sz w:val="24"/>
          <w:szCs w:val="24"/>
        </w:rPr>
        <w:t xml:space="preserve"> İdaremizi ilgilendiren, tarafların üzerlerinde serbestçe tasarruf edebilecekleri iş ve işlemlerden doğan özel hukuk uyuşmazlıklarının çözümlenmesi için 6325 sayılı Hukuk Uyuşmazlıklarında Arabuluculuk Kanununun Arabuluculuk faaliyetinin yürütülmesi başlıklı 15/8 maddesinde “Arabuluculuk müzakerelerinde idareyi, üst yönetici tarafından belirlenen iki üye ile hukuk birimi amiri veya onun belirleyeceği bir avukat ya da hukuk müşavirinden oluşan komisyon temsil eder.” </w:t>
      </w:r>
      <w:proofErr w:type="gramEnd"/>
      <w:r w:rsidRPr="00D56288">
        <w:rPr>
          <w:rFonts w:ascii="Times New Roman" w:hAnsi="Times New Roman" w:cs="Times New Roman"/>
          <w:sz w:val="24"/>
          <w:szCs w:val="24"/>
        </w:rPr>
        <w:t>Hükmüne uygun olarak İdaremizi temsil etmek üzere Arabuluculuk Komisyonu oluşturulmuştur.</w:t>
      </w:r>
      <w:r w:rsidR="008C77CB">
        <w:rPr>
          <w:rFonts w:ascii="Times New Roman" w:hAnsi="Times New Roman" w:cs="Times New Roman"/>
          <w:sz w:val="24"/>
          <w:szCs w:val="24"/>
        </w:rPr>
        <w:t xml:space="preserve"> </w:t>
      </w:r>
      <w:r w:rsidRPr="00D56288">
        <w:rPr>
          <w:rFonts w:ascii="Times New Roman" w:hAnsi="Times New Roman" w:cs="Times New Roman"/>
          <w:sz w:val="24"/>
          <w:szCs w:val="24"/>
        </w:rPr>
        <w:t>Arabuluculuk komisyonunda görevlendirilenlerin isimleri unvanları ve iletişim bilgileri aşağıda gibidir.</w:t>
      </w:r>
    </w:p>
    <w:p w:rsidR="00D56288" w:rsidRDefault="00D56288" w:rsidP="00D562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6288">
        <w:rPr>
          <w:rFonts w:ascii="Times New Roman" w:hAnsi="Times New Roman" w:cs="Times New Roman"/>
          <w:sz w:val="24"/>
          <w:szCs w:val="24"/>
        </w:rPr>
        <w:t xml:space="preserve">Asil Üyeler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56288">
        <w:rPr>
          <w:rFonts w:ascii="Times New Roman" w:hAnsi="Times New Roman" w:cs="Times New Roman"/>
          <w:sz w:val="24"/>
          <w:szCs w:val="24"/>
        </w:rPr>
        <w:t>Yedek Üyeler</w:t>
      </w:r>
    </w:p>
    <w:p w:rsidR="00D56288" w:rsidRPr="00D56288" w:rsidRDefault="00D56288" w:rsidP="00D5628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56288" w:rsidRPr="00D56288" w:rsidRDefault="00D56288" w:rsidP="00D562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6288">
        <w:rPr>
          <w:rFonts w:ascii="Times New Roman" w:hAnsi="Times New Roman" w:cs="Times New Roman"/>
          <w:sz w:val="24"/>
          <w:szCs w:val="24"/>
        </w:rPr>
        <w:t>1-Av. Halis KOCASAR                                                  1-Emine YÜKSEL</w:t>
      </w:r>
    </w:p>
    <w:p w:rsidR="00D56288" w:rsidRPr="00D56288" w:rsidRDefault="00D56288" w:rsidP="00D562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6288">
        <w:rPr>
          <w:rFonts w:ascii="Times New Roman" w:hAnsi="Times New Roman" w:cs="Times New Roman"/>
          <w:sz w:val="24"/>
          <w:szCs w:val="24"/>
        </w:rPr>
        <w:t xml:space="preserve">   (Sağlık Bakanlığı Avukatı)                                          (Sağlık Bakanlığı Avukatı)                                                                                </w:t>
      </w:r>
    </w:p>
    <w:p w:rsidR="00D56288" w:rsidRPr="00D56288" w:rsidRDefault="00D56288" w:rsidP="00D562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6288">
        <w:rPr>
          <w:rFonts w:ascii="Times New Roman" w:hAnsi="Times New Roman" w:cs="Times New Roman"/>
          <w:sz w:val="24"/>
          <w:szCs w:val="24"/>
        </w:rPr>
        <w:t xml:space="preserve">2-Özer ŞİŞMAN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6288">
        <w:rPr>
          <w:rFonts w:ascii="Times New Roman" w:hAnsi="Times New Roman" w:cs="Times New Roman"/>
          <w:sz w:val="24"/>
          <w:szCs w:val="24"/>
        </w:rPr>
        <w:t xml:space="preserve"> 2-Ömer YILDIZ</w:t>
      </w:r>
    </w:p>
    <w:p w:rsidR="00D56288" w:rsidRPr="00D56288" w:rsidRDefault="00D56288" w:rsidP="00D562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6288">
        <w:rPr>
          <w:rFonts w:ascii="Times New Roman" w:hAnsi="Times New Roman" w:cs="Times New Roman"/>
          <w:sz w:val="24"/>
          <w:szCs w:val="24"/>
        </w:rPr>
        <w:t xml:space="preserve">   (Destek Hizmetleri Başkan Yardımcısı)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6288">
        <w:rPr>
          <w:rFonts w:ascii="Times New Roman" w:hAnsi="Times New Roman" w:cs="Times New Roman"/>
          <w:sz w:val="24"/>
          <w:szCs w:val="24"/>
        </w:rPr>
        <w:t xml:space="preserve"> (Uzman)                                                                                                   </w:t>
      </w:r>
    </w:p>
    <w:p w:rsidR="00D56288" w:rsidRPr="00D56288" w:rsidRDefault="00D56288" w:rsidP="00D562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6288">
        <w:rPr>
          <w:rFonts w:ascii="Times New Roman" w:hAnsi="Times New Roman" w:cs="Times New Roman"/>
          <w:sz w:val="24"/>
          <w:szCs w:val="24"/>
        </w:rPr>
        <w:t xml:space="preserve">3-İbrahim SULBİ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6288">
        <w:rPr>
          <w:rFonts w:ascii="Times New Roman" w:hAnsi="Times New Roman" w:cs="Times New Roman"/>
          <w:sz w:val="24"/>
          <w:szCs w:val="24"/>
        </w:rPr>
        <w:t xml:space="preserve"> 3-Kadriye Hanım İÇME  </w:t>
      </w:r>
    </w:p>
    <w:p w:rsidR="00D56288" w:rsidRPr="00D56288" w:rsidRDefault="00D56288" w:rsidP="00D562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6288">
        <w:rPr>
          <w:rFonts w:ascii="Times New Roman" w:hAnsi="Times New Roman" w:cs="Times New Roman"/>
          <w:sz w:val="24"/>
          <w:szCs w:val="24"/>
        </w:rPr>
        <w:t xml:space="preserve">   (Uzman)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288">
        <w:rPr>
          <w:rFonts w:ascii="Times New Roman" w:hAnsi="Times New Roman" w:cs="Times New Roman"/>
          <w:sz w:val="24"/>
          <w:szCs w:val="24"/>
        </w:rPr>
        <w:t>(Tıbbi Sekreter)</w:t>
      </w:r>
    </w:p>
    <w:p w:rsidR="004C4F64" w:rsidRDefault="004C4F64">
      <w:pPr>
        <w:rPr>
          <w:rFonts w:ascii="Times New Roman" w:hAnsi="Times New Roman" w:cs="Times New Roman"/>
          <w:sz w:val="24"/>
          <w:szCs w:val="24"/>
        </w:rPr>
      </w:pPr>
    </w:p>
    <w:p w:rsidR="00D56288" w:rsidRDefault="00D562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6288" w:rsidRDefault="00D56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0354 217 50 70- (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1255)</w:t>
      </w:r>
    </w:p>
    <w:p w:rsidR="00D56288" w:rsidRPr="00D56288" w:rsidRDefault="00D56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E-Posta:halis.kocasar@saglik.gov.tr</w:t>
      </w:r>
    </w:p>
    <w:sectPr w:rsidR="00D56288" w:rsidRPr="00D56288" w:rsidSect="004C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D56288"/>
    <w:rsid w:val="004C4F64"/>
    <w:rsid w:val="008C77CB"/>
    <w:rsid w:val="00CE0DEE"/>
    <w:rsid w:val="00D56288"/>
    <w:rsid w:val="00DA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62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halis</dc:creator>
  <cp:keywords/>
  <dc:description/>
  <cp:lastModifiedBy>ugur</cp:lastModifiedBy>
  <cp:revision>5</cp:revision>
  <dcterms:created xsi:type="dcterms:W3CDTF">2018-06-20T08:16:00Z</dcterms:created>
  <dcterms:modified xsi:type="dcterms:W3CDTF">2018-06-22T08:32:00Z</dcterms:modified>
</cp:coreProperties>
</file>